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9" w:rsidRPr="002340DA" w:rsidRDefault="002340DA" w:rsidP="00F34F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40DA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2340DA" w:rsidRPr="002340DA" w:rsidRDefault="00E167DF" w:rsidP="0023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0DA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2340DA" w:rsidRPr="002340D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2340DA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="00BC7191" w:rsidRPr="00234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F70" w:rsidRPr="002340DA" w:rsidRDefault="00BC7191" w:rsidP="00234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0DA">
        <w:rPr>
          <w:rFonts w:ascii="Times New Roman" w:hAnsi="Times New Roman" w:cs="Times New Roman"/>
          <w:b/>
          <w:sz w:val="24"/>
          <w:szCs w:val="24"/>
        </w:rPr>
        <w:t>ПО</w:t>
      </w:r>
      <w:r w:rsidR="00C57F5B" w:rsidRPr="00234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E2A" w:rsidRPr="002340DA">
        <w:rPr>
          <w:rFonts w:ascii="Times New Roman" w:hAnsi="Times New Roman" w:cs="Times New Roman"/>
          <w:b/>
          <w:sz w:val="24"/>
          <w:szCs w:val="24"/>
        </w:rPr>
        <w:t xml:space="preserve">СОЦИАЛЬНЫМ ВОПРОСАМ </w:t>
      </w:r>
      <w:r w:rsidR="00DA4395" w:rsidRPr="00234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846" w:rsidRPr="002340DA" w:rsidRDefault="002340DA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0DA">
        <w:rPr>
          <w:rFonts w:ascii="Times New Roman" w:hAnsi="Times New Roman" w:cs="Times New Roman"/>
          <w:b/>
          <w:sz w:val="24"/>
          <w:szCs w:val="24"/>
        </w:rPr>
        <w:t>за</w:t>
      </w:r>
      <w:r w:rsidR="00290F54" w:rsidRPr="002340DA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E167DF" w:rsidRPr="002340D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2340DA">
        <w:rPr>
          <w:rFonts w:ascii="Times New Roman" w:hAnsi="Times New Roman" w:cs="Times New Roman"/>
          <w:b/>
          <w:sz w:val="24"/>
          <w:szCs w:val="24"/>
        </w:rPr>
        <w:t>од</w:t>
      </w:r>
    </w:p>
    <w:p w:rsidR="00CD38FA" w:rsidRPr="002340DA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843"/>
      </w:tblGrid>
      <w:tr w:rsidR="002340DA" w:rsidRPr="002340DA" w:rsidTr="002340DA">
        <w:tc>
          <w:tcPr>
            <w:tcW w:w="10031" w:type="dxa"/>
            <w:gridSpan w:val="4"/>
          </w:tcPr>
          <w:p w:rsidR="00290F54" w:rsidRPr="002340DA" w:rsidRDefault="00290F54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Дума пятого созыва</w:t>
            </w:r>
          </w:p>
        </w:tc>
      </w:tr>
      <w:tr w:rsidR="0014152F" w:rsidRPr="002340DA" w:rsidTr="002340DA">
        <w:tc>
          <w:tcPr>
            <w:tcW w:w="560" w:type="dxa"/>
          </w:tcPr>
          <w:p w:rsidR="0014152F" w:rsidRPr="002340DA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14152F" w:rsidRPr="002340DA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2340DA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843" w:type="dxa"/>
          </w:tcPr>
          <w:p w:rsidR="0014152F" w:rsidRPr="002340DA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  <w:r w:rsidR="0023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DD38E1" w:rsidRPr="002340DA" w:rsidTr="002340DA">
        <w:tc>
          <w:tcPr>
            <w:tcW w:w="560" w:type="dxa"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4" w:type="dxa"/>
          </w:tcPr>
          <w:p w:rsidR="00DD38E1" w:rsidRPr="002340DA" w:rsidRDefault="00DD38E1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Об участии в облас</w:t>
            </w:r>
            <w:r w:rsidR="00D76F44" w:rsidRPr="002340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ном конкурсе на лучшую организацию работы представительного органа муниципального образования Иркутской области в 2013 году</w:t>
            </w:r>
          </w:p>
        </w:tc>
        <w:tc>
          <w:tcPr>
            <w:tcW w:w="3544" w:type="dxa"/>
          </w:tcPr>
          <w:p w:rsidR="00DD38E1" w:rsidRPr="002340DA" w:rsidRDefault="00940850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E1" w:rsidRPr="002340DA" w:rsidRDefault="00746CAC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05.02.2014</w:t>
            </w: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E1" w:rsidRPr="002340DA" w:rsidTr="002340DA">
        <w:tc>
          <w:tcPr>
            <w:tcW w:w="560" w:type="dxa"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4" w:type="dxa"/>
          </w:tcPr>
          <w:p w:rsidR="00DD38E1" w:rsidRPr="002340DA" w:rsidRDefault="00DD38E1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 Почетной грамоте Город</w:t>
            </w:r>
            <w:r w:rsidR="00D76F44" w:rsidRPr="002340DA">
              <w:rPr>
                <w:rFonts w:ascii="Times New Roman" w:hAnsi="Times New Roman" w:cs="Times New Roman"/>
                <w:sz w:val="24"/>
                <w:szCs w:val="24"/>
              </w:rPr>
              <w:t>ской Думы города Усть-Илимска, Б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D76F44" w:rsidRPr="002340DA">
              <w:rPr>
                <w:rFonts w:ascii="Times New Roman" w:hAnsi="Times New Roman" w:cs="Times New Roman"/>
                <w:sz w:val="24"/>
                <w:szCs w:val="24"/>
              </w:rPr>
              <w:t>годарственном письме Городской Д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умы города Усть-Илимска</w:t>
            </w:r>
          </w:p>
        </w:tc>
        <w:tc>
          <w:tcPr>
            <w:tcW w:w="3544" w:type="dxa"/>
          </w:tcPr>
          <w:p w:rsidR="00DD38E1" w:rsidRPr="002340DA" w:rsidRDefault="00940850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Отложен</w:t>
            </w:r>
          </w:p>
        </w:tc>
        <w:tc>
          <w:tcPr>
            <w:tcW w:w="1843" w:type="dxa"/>
            <w:vMerge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8E1" w:rsidRPr="002340DA" w:rsidTr="002340DA">
        <w:tc>
          <w:tcPr>
            <w:tcW w:w="560" w:type="dxa"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4" w:type="dxa"/>
          </w:tcPr>
          <w:p w:rsidR="00DD38E1" w:rsidRPr="002340DA" w:rsidRDefault="00D76F44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Об обеспечении беспла</w:t>
            </w:r>
            <w:r w:rsidR="00DD38E1" w:rsidRPr="002340DA">
              <w:rPr>
                <w:rFonts w:ascii="Times New Roman" w:hAnsi="Times New Roman" w:cs="Times New Roman"/>
                <w:sz w:val="24"/>
                <w:szCs w:val="24"/>
              </w:rPr>
              <w:t>тным питанием детей малообеспеченных семей в общеобразовательных школах города Усть-Илимска</w:t>
            </w:r>
          </w:p>
        </w:tc>
        <w:tc>
          <w:tcPr>
            <w:tcW w:w="3544" w:type="dxa"/>
          </w:tcPr>
          <w:p w:rsidR="00DD38E1" w:rsidRPr="002340DA" w:rsidRDefault="00940850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Внести в повестку заседания Город</w:t>
            </w:r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кой Думы вопрос о создании рабочей группы</w:t>
            </w:r>
          </w:p>
        </w:tc>
        <w:tc>
          <w:tcPr>
            <w:tcW w:w="1843" w:type="dxa"/>
            <w:vMerge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8E1" w:rsidRPr="002340DA" w:rsidTr="002340DA">
        <w:tc>
          <w:tcPr>
            <w:tcW w:w="560" w:type="dxa"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84" w:type="dxa"/>
          </w:tcPr>
          <w:p w:rsidR="00DD38E1" w:rsidRPr="002340DA" w:rsidRDefault="00DD38E1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 плане работы постоянной комис</w:t>
            </w:r>
            <w:r w:rsidR="00D76F44" w:rsidRPr="002340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ии по социальным вопросам на 2014 год</w:t>
            </w:r>
          </w:p>
        </w:tc>
        <w:tc>
          <w:tcPr>
            <w:tcW w:w="3544" w:type="dxa"/>
          </w:tcPr>
          <w:p w:rsidR="00DD38E1" w:rsidRPr="002340DA" w:rsidRDefault="00940850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Утвержден единогласно.</w:t>
            </w:r>
          </w:p>
        </w:tc>
        <w:tc>
          <w:tcPr>
            <w:tcW w:w="1843" w:type="dxa"/>
            <w:vMerge/>
          </w:tcPr>
          <w:p w:rsidR="00DD38E1" w:rsidRPr="002340DA" w:rsidRDefault="00DD38E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E74" w:rsidRPr="002340DA" w:rsidTr="002340DA">
        <w:tc>
          <w:tcPr>
            <w:tcW w:w="560" w:type="dxa"/>
          </w:tcPr>
          <w:p w:rsidR="00474E74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B02" w:rsidRPr="00234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474E74" w:rsidRPr="002340DA" w:rsidRDefault="00746CAC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Почетной грамоте Городской Думы города Усть-Илимска, Благодарственном письме Городской Думы города Усть-Илимска</w:t>
            </w:r>
          </w:p>
        </w:tc>
        <w:tc>
          <w:tcPr>
            <w:tcW w:w="3544" w:type="dxa"/>
          </w:tcPr>
          <w:p w:rsidR="00474E74" w:rsidRPr="002340DA" w:rsidRDefault="00746CAC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 w:val="restart"/>
          </w:tcPr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E74" w:rsidRPr="002340DA" w:rsidRDefault="00746CAC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24.02.2014</w:t>
            </w:r>
          </w:p>
        </w:tc>
      </w:tr>
      <w:tr w:rsidR="00474E74" w:rsidRPr="002340DA" w:rsidTr="002340DA">
        <w:tc>
          <w:tcPr>
            <w:tcW w:w="560" w:type="dxa"/>
          </w:tcPr>
          <w:p w:rsidR="00474E74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B02" w:rsidRPr="00234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474E74" w:rsidRPr="002340DA" w:rsidRDefault="00746CAC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по акту проверки КРК города Усть-Илимска о целевом и эффективном использовании бюджетных средств, предоставленных Управлению культуры Администрации города в 2012 году по подпрограмме «Развитие Дворцов культуры на 2012-2016гг.»</w:t>
            </w:r>
          </w:p>
        </w:tc>
        <w:tc>
          <w:tcPr>
            <w:tcW w:w="3544" w:type="dxa"/>
          </w:tcPr>
          <w:p w:rsidR="00474E74" w:rsidRPr="002340DA" w:rsidRDefault="00746CAC" w:rsidP="002340D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2340DA">
              <w:rPr>
                <w:sz w:val="24"/>
                <w:szCs w:val="24"/>
              </w:rPr>
              <w:t>Внесен</w:t>
            </w:r>
            <w:proofErr w:type="gramEnd"/>
            <w:r w:rsidRPr="002340DA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474E74" w:rsidRPr="002340DA" w:rsidRDefault="00474E7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04" w:rsidRPr="002340DA" w:rsidTr="002340DA">
        <w:tc>
          <w:tcPr>
            <w:tcW w:w="560" w:type="dxa"/>
          </w:tcPr>
          <w:p w:rsidR="00CD1204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4" w:type="dxa"/>
          </w:tcPr>
          <w:p w:rsidR="00CD1204" w:rsidRPr="002340DA" w:rsidRDefault="00746CAC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 с</w:t>
            </w:r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>оциальной защиты населения города У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сть-Илимска о мерах социальной поддержки граждан в 2013 году</w:t>
            </w:r>
          </w:p>
        </w:tc>
        <w:tc>
          <w:tcPr>
            <w:tcW w:w="3544" w:type="dxa"/>
          </w:tcPr>
          <w:p w:rsidR="00CD1204" w:rsidRPr="002340DA" w:rsidRDefault="00746CAC" w:rsidP="002340D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2340DA">
              <w:rPr>
                <w:sz w:val="24"/>
                <w:szCs w:val="24"/>
              </w:rPr>
              <w:t>Информация принята к сведению</w:t>
            </w:r>
          </w:p>
          <w:p w:rsidR="00746CAC" w:rsidRPr="002340DA" w:rsidRDefault="00746CAC" w:rsidP="002340D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2340DA">
              <w:rPr>
                <w:sz w:val="24"/>
                <w:szCs w:val="24"/>
              </w:rPr>
              <w:t>Внесен</w:t>
            </w:r>
            <w:proofErr w:type="gramEnd"/>
            <w:r w:rsidRPr="002340DA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CD1204" w:rsidRPr="002340DA" w:rsidRDefault="00CD1204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204" w:rsidRPr="002340DA" w:rsidRDefault="003E62E2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="002340DA">
              <w:rPr>
                <w:rFonts w:ascii="Times New Roman" w:hAnsi="Times New Roman" w:cs="Times New Roman"/>
                <w:b/>
                <w:sz w:val="24"/>
                <w:szCs w:val="24"/>
              </w:rPr>
              <w:t>.03.2014</w:t>
            </w:r>
          </w:p>
        </w:tc>
      </w:tr>
      <w:tr w:rsidR="00CD1204" w:rsidRPr="002340DA" w:rsidTr="002340DA">
        <w:tc>
          <w:tcPr>
            <w:tcW w:w="560" w:type="dxa"/>
          </w:tcPr>
          <w:p w:rsidR="00CD1204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84" w:type="dxa"/>
          </w:tcPr>
          <w:p w:rsidR="00CD1204" w:rsidRPr="002340DA" w:rsidRDefault="00746CAC" w:rsidP="0023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О присвоении</w:t>
            </w:r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звания «Почетный гражданин </w:t>
            </w:r>
            <w:proofErr w:type="gramStart"/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Усть-Илимска» </w:t>
            </w:r>
            <w:proofErr w:type="spellStart"/>
            <w:r w:rsidR="00D961F6" w:rsidRPr="002340D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емьянику</w:t>
            </w:r>
            <w:proofErr w:type="spellEnd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И.П., </w:t>
            </w:r>
            <w:proofErr w:type="spellStart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Лавриновичу</w:t>
            </w:r>
            <w:proofErr w:type="spellEnd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Булдакову</w:t>
            </w:r>
            <w:proofErr w:type="spellEnd"/>
            <w:r w:rsidRPr="002340D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44" w:type="dxa"/>
          </w:tcPr>
          <w:p w:rsidR="00CD1204" w:rsidRPr="002340DA" w:rsidRDefault="00746CAC" w:rsidP="002340D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2340DA">
              <w:rPr>
                <w:sz w:val="24"/>
                <w:szCs w:val="24"/>
              </w:rPr>
              <w:t>Внесен</w:t>
            </w:r>
            <w:proofErr w:type="gramEnd"/>
            <w:r w:rsidRPr="002340DA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CD1204" w:rsidRPr="002340DA" w:rsidRDefault="00CD120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04" w:rsidRPr="002340DA" w:rsidTr="002340DA">
        <w:tc>
          <w:tcPr>
            <w:tcW w:w="560" w:type="dxa"/>
          </w:tcPr>
          <w:p w:rsidR="00CD1204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84" w:type="dxa"/>
          </w:tcPr>
          <w:p w:rsidR="00CD1204" w:rsidRPr="002340DA" w:rsidRDefault="00746CAC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Почетной грамоте Городской Думы города Усть-Илимска, Благодарственном письме Городской Думы города Усть-Илимска</w:t>
            </w:r>
          </w:p>
        </w:tc>
        <w:tc>
          <w:tcPr>
            <w:tcW w:w="3544" w:type="dxa"/>
          </w:tcPr>
          <w:p w:rsidR="00CD1204" w:rsidRPr="002340DA" w:rsidRDefault="00746CAC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CD1204" w:rsidRPr="002340DA" w:rsidRDefault="00CD1204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4C" w:rsidRPr="002340DA" w:rsidTr="002340DA">
        <w:tc>
          <w:tcPr>
            <w:tcW w:w="560" w:type="dxa"/>
          </w:tcPr>
          <w:p w:rsidR="0055164C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55164C" w:rsidRPr="002340DA" w:rsidRDefault="003E62E2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Почетной грамоте Городской Думы города Усть-Илимска, Благодарственном письме Городской Думы города Усть-Илимска</w:t>
            </w:r>
          </w:p>
        </w:tc>
        <w:tc>
          <w:tcPr>
            <w:tcW w:w="3544" w:type="dxa"/>
          </w:tcPr>
          <w:p w:rsidR="0055164C" w:rsidRPr="002340DA" w:rsidRDefault="00DF5CAE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4C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21.04.2014</w:t>
            </w:r>
          </w:p>
        </w:tc>
      </w:tr>
      <w:tr w:rsidR="0055164C" w:rsidRPr="002340DA" w:rsidTr="002340DA">
        <w:tc>
          <w:tcPr>
            <w:tcW w:w="560" w:type="dxa"/>
          </w:tcPr>
          <w:p w:rsidR="0055164C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55164C" w:rsidRPr="002340DA" w:rsidRDefault="00DF5CAE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</w:t>
            </w:r>
            <w:proofErr w:type="spell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Шкуркиной</w:t>
            </w:r>
            <w:proofErr w:type="spellEnd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 по 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вопросу трудоустройства ординаторов </w:t>
            </w:r>
            <w:proofErr w:type="spell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КрасГМУ</w:t>
            </w:r>
            <w:proofErr w:type="spellEnd"/>
          </w:p>
        </w:tc>
        <w:tc>
          <w:tcPr>
            <w:tcW w:w="3544" w:type="dxa"/>
          </w:tcPr>
          <w:p w:rsidR="0055164C" w:rsidRPr="002340DA" w:rsidRDefault="00DF5CAE" w:rsidP="002340DA">
            <w:pPr>
              <w:pStyle w:val="3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340DA">
              <w:rPr>
                <w:b/>
                <w:bCs/>
                <w:sz w:val="24"/>
                <w:szCs w:val="24"/>
              </w:rPr>
              <w:lastRenderedPageBreak/>
              <w:t xml:space="preserve">Протокольное поручение </w:t>
            </w:r>
            <w:r w:rsidRPr="002340DA">
              <w:rPr>
                <w:b/>
                <w:bCs/>
                <w:sz w:val="24"/>
                <w:szCs w:val="24"/>
              </w:rPr>
              <w:lastRenderedPageBreak/>
              <w:t>Администрации города:</w:t>
            </w:r>
          </w:p>
          <w:p w:rsidR="00DF5CAE" w:rsidRPr="002340DA" w:rsidRDefault="00DF5CAE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Предоставить информацию о средствах специализированного жилог</w:t>
            </w:r>
            <w:r w:rsidR="00D961F6" w:rsidRPr="002340DA">
              <w:rPr>
                <w:bCs/>
                <w:sz w:val="24"/>
                <w:szCs w:val="24"/>
              </w:rPr>
              <w:t>о фонда, предоставляемых Минист</w:t>
            </w:r>
            <w:r w:rsidRPr="002340DA">
              <w:rPr>
                <w:bCs/>
                <w:sz w:val="24"/>
                <w:szCs w:val="24"/>
              </w:rPr>
              <w:t>ерством здравоохранения для города Усть-Илимска за 2012-2014 годы.</w:t>
            </w:r>
          </w:p>
        </w:tc>
        <w:tc>
          <w:tcPr>
            <w:tcW w:w="1843" w:type="dxa"/>
            <w:vMerge/>
          </w:tcPr>
          <w:p w:rsidR="0055164C" w:rsidRPr="002340DA" w:rsidRDefault="0055164C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947" w:rsidRPr="002340DA" w:rsidTr="002340DA">
        <w:tc>
          <w:tcPr>
            <w:tcW w:w="560" w:type="dxa"/>
          </w:tcPr>
          <w:p w:rsidR="003E6947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4" w:type="dxa"/>
          </w:tcPr>
          <w:p w:rsidR="003E6947" w:rsidRPr="002340DA" w:rsidRDefault="003E62E2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15.06.2005г. № 17/73 «Об утверждении муниципальной целевой программы поддержки молодых семей города Усть-Илимска в приобретении (строительстве) жилья «Молодым семьям – доступное жилье» на 2005-2019гг.</w:t>
            </w:r>
          </w:p>
        </w:tc>
        <w:tc>
          <w:tcPr>
            <w:tcW w:w="3544" w:type="dxa"/>
          </w:tcPr>
          <w:p w:rsidR="003E6947" w:rsidRPr="002340DA" w:rsidRDefault="003E62E2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947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28.04.2014</w:t>
            </w:r>
          </w:p>
        </w:tc>
      </w:tr>
      <w:tr w:rsidR="000E3ECD" w:rsidRPr="002340DA" w:rsidTr="002340DA">
        <w:tc>
          <w:tcPr>
            <w:tcW w:w="560" w:type="dxa"/>
          </w:tcPr>
          <w:p w:rsidR="000E3ECD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0E3ECD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создании многофункционального центра в г. Усть-Илимске</w:t>
            </w:r>
          </w:p>
        </w:tc>
        <w:tc>
          <w:tcPr>
            <w:tcW w:w="3544" w:type="dxa"/>
          </w:tcPr>
          <w:p w:rsidR="000E3ECD" w:rsidRPr="002340DA" w:rsidRDefault="000E3ECD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 w:val="restart"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CD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</w:tc>
      </w:tr>
      <w:tr w:rsidR="000E3ECD" w:rsidRPr="002340DA" w:rsidTr="002340DA">
        <w:tc>
          <w:tcPr>
            <w:tcW w:w="560" w:type="dxa"/>
          </w:tcPr>
          <w:p w:rsidR="000E3ECD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0E3ECD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звания «Ветеран города Усть-Илимска» Антонову В.У., Токареву В.Я.</w:t>
            </w:r>
          </w:p>
        </w:tc>
        <w:tc>
          <w:tcPr>
            <w:tcW w:w="3544" w:type="dxa"/>
          </w:tcPr>
          <w:p w:rsidR="000E3ECD" w:rsidRPr="002340DA" w:rsidRDefault="000E3ECD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E3ECD" w:rsidRPr="002340DA" w:rsidRDefault="000E3ECD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CD" w:rsidRPr="002340DA" w:rsidTr="002340DA">
        <w:tc>
          <w:tcPr>
            <w:tcW w:w="560" w:type="dxa"/>
          </w:tcPr>
          <w:p w:rsidR="000E3ECD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0E3ECD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выделении субсидии из бюджета муниципального образования город Усть-Илимск НСО АНО «Дельфин» </w:t>
            </w:r>
            <w:r w:rsidR="00D961F6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на реализацию мероприятий, связ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анных с предоставлением услуг по дополнительному образованию в сфере физической культуры и массового спорта.</w:t>
            </w:r>
          </w:p>
        </w:tc>
        <w:tc>
          <w:tcPr>
            <w:tcW w:w="3544" w:type="dxa"/>
          </w:tcPr>
          <w:p w:rsidR="000E3ECD" w:rsidRPr="002340DA" w:rsidRDefault="000E3ECD" w:rsidP="002340DA">
            <w:pPr>
              <w:pStyle w:val="3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2340DA">
              <w:rPr>
                <w:b/>
                <w:bCs/>
                <w:sz w:val="24"/>
                <w:szCs w:val="24"/>
              </w:rPr>
              <w:t>Протокольное поручение Администрации города:</w:t>
            </w:r>
          </w:p>
          <w:p w:rsidR="000E3ECD" w:rsidRPr="002340DA" w:rsidRDefault="000E3ECD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Предоставить информацию по финансированию НСО АНО «дельфин» в срок до 10.06.2014</w:t>
            </w:r>
          </w:p>
        </w:tc>
        <w:tc>
          <w:tcPr>
            <w:tcW w:w="1843" w:type="dxa"/>
            <w:vMerge/>
          </w:tcPr>
          <w:p w:rsidR="000E3ECD" w:rsidRPr="002340DA" w:rsidRDefault="000E3ECD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CD" w:rsidRPr="002340DA" w:rsidTr="002340DA">
        <w:tc>
          <w:tcPr>
            <w:tcW w:w="560" w:type="dxa"/>
          </w:tcPr>
          <w:p w:rsidR="000E3ECD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0E3ECD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пункт 2 Перечня мест, запрещенных для посещения детьми, а так же мест, запрещенных для посещения де</w:t>
            </w:r>
            <w:r w:rsidR="00D961F6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тьми в ночное время без сопрово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="00D961F6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ения родителей (лиц, их заменяющих) или лиц, осуществляющих мероприятия с участием детей на территории города Усть-Илимска, утв</w:t>
            </w:r>
            <w:r w:rsidR="00D961F6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ер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жденного решением Городской думы города Усть-Илимска от 29.06.2012г. № 42/270</w:t>
            </w:r>
            <w:proofErr w:type="gramEnd"/>
          </w:p>
        </w:tc>
        <w:tc>
          <w:tcPr>
            <w:tcW w:w="3544" w:type="dxa"/>
          </w:tcPr>
          <w:p w:rsidR="000E3ECD" w:rsidRPr="002340DA" w:rsidRDefault="000E3ECD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E3ECD" w:rsidRPr="002340DA" w:rsidRDefault="000E3ECD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B7" w:rsidRPr="002340DA" w:rsidTr="002340DA">
        <w:tc>
          <w:tcPr>
            <w:tcW w:w="560" w:type="dxa"/>
          </w:tcPr>
          <w:p w:rsidR="001D5FB7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1D5FB7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присвоении звания «Почетный гражданин города Усть-Илимска» Грищуку Н.П.</w:t>
            </w:r>
          </w:p>
        </w:tc>
        <w:tc>
          <w:tcPr>
            <w:tcW w:w="3544" w:type="dxa"/>
          </w:tcPr>
          <w:p w:rsidR="001D5FB7" w:rsidRPr="002340DA" w:rsidRDefault="000E3ECD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B7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23.06.2014</w:t>
            </w:r>
          </w:p>
        </w:tc>
      </w:tr>
      <w:tr w:rsidR="001D5FB7" w:rsidRPr="002340DA" w:rsidTr="002340DA">
        <w:tc>
          <w:tcPr>
            <w:tcW w:w="560" w:type="dxa"/>
          </w:tcPr>
          <w:p w:rsidR="001D5FB7" w:rsidRPr="002340DA" w:rsidRDefault="00D961F6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4" w:type="dxa"/>
          </w:tcPr>
          <w:p w:rsidR="001D5FB7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Отчет КРК города Усть-Илимска по результатам проверки деятельности Управления физической культуры, спорта и молодежной полит</w:t>
            </w:r>
            <w:r w:rsidR="00D961F6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ики Администрации города У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по использованию бюджетных средств, выделенных в 2013 году.</w:t>
            </w:r>
          </w:p>
        </w:tc>
        <w:tc>
          <w:tcPr>
            <w:tcW w:w="3544" w:type="dxa"/>
          </w:tcPr>
          <w:p w:rsidR="001D5FB7" w:rsidRPr="002340DA" w:rsidRDefault="000E3ECD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1D5FB7" w:rsidRPr="002340DA" w:rsidRDefault="001D5FB7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F6" w:rsidRPr="002340DA" w:rsidTr="002340DA">
        <w:tc>
          <w:tcPr>
            <w:tcW w:w="10031" w:type="dxa"/>
            <w:gridSpan w:val="4"/>
          </w:tcPr>
          <w:p w:rsidR="00D961F6" w:rsidRPr="002340DA" w:rsidRDefault="00D961F6" w:rsidP="00D50B2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Проведено 7 заседаний комиссии, рассмотрено 18 вопросов, внесено в повестку заседания </w:t>
            </w:r>
            <w:r w:rsidRPr="00234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Городской Думы – 11 вопросов, протокольных поручений – 2.</w:t>
            </w:r>
          </w:p>
        </w:tc>
      </w:tr>
      <w:tr w:rsidR="002340DA" w:rsidRPr="002340DA" w:rsidTr="002340DA">
        <w:tc>
          <w:tcPr>
            <w:tcW w:w="10031" w:type="dxa"/>
            <w:gridSpan w:val="4"/>
          </w:tcPr>
          <w:p w:rsidR="00D50B24" w:rsidRPr="002340DA" w:rsidRDefault="00D50B24" w:rsidP="00D50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Городская Дума шестого созыва</w:t>
            </w:r>
          </w:p>
        </w:tc>
      </w:tr>
      <w:tr w:rsidR="003E6947" w:rsidRPr="002340DA" w:rsidTr="002340DA">
        <w:tc>
          <w:tcPr>
            <w:tcW w:w="560" w:type="dxa"/>
          </w:tcPr>
          <w:p w:rsidR="003E6947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4" w:type="dxa"/>
          </w:tcPr>
          <w:p w:rsidR="003E6947" w:rsidRPr="002340DA" w:rsidRDefault="000E3ECD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председателя постоянной комиссии по социальным вопросам</w:t>
            </w:r>
          </w:p>
        </w:tc>
        <w:tc>
          <w:tcPr>
            <w:tcW w:w="3544" w:type="dxa"/>
          </w:tcPr>
          <w:p w:rsidR="003E6947" w:rsidRPr="002340DA" w:rsidRDefault="00812A28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Избрана Б</w:t>
            </w:r>
            <w:r w:rsidR="007C544F" w:rsidRPr="002340DA">
              <w:rPr>
                <w:bCs/>
                <w:sz w:val="24"/>
                <w:szCs w:val="24"/>
              </w:rPr>
              <w:t>ерезовская Г.В.</w:t>
            </w:r>
          </w:p>
        </w:tc>
        <w:tc>
          <w:tcPr>
            <w:tcW w:w="1843" w:type="dxa"/>
          </w:tcPr>
          <w:p w:rsidR="003E6947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3E6947" w:rsidRPr="002340DA" w:rsidTr="002340DA">
        <w:tc>
          <w:tcPr>
            <w:tcW w:w="560" w:type="dxa"/>
          </w:tcPr>
          <w:p w:rsidR="003E6947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4" w:type="dxa"/>
          </w:tcPr>
          <w:p w:rsidR="003E6947" w:rsidRPr="002340DA" w:rsidRDefault="007C544F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заместителя председателя постоянной комиссии по социальным вопросам</w:t>
            </w:r>
          </w:p>
        </w:tc>
        <w:tc>
          <w:tcPr>
            <w:tcW w:w="3544" w:type="dxa"/>
          </w:tcPr>
          <w:p w:rsidR="003E6947" w:rsidRPr="002340DA" w:rsidRDefault="007C544F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Отложен</w:t>
            </w:r>
          </w:p>
        </w:tc>
        <w:tc>
          <w:tcPr>
            <w:tcW w:w="1843" w:type="dxa"/>
          </w:tcPr>
          <w:p w:rsidR="003E6947" w:rsidRP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4" w:type="dxa"/>
          </w:tcPr>
          <w:p w:rsidR="006C0991" w:rsidRPr="002340DA" w:rsidRDefault="006C0991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строительстве и вводе в эксплуатацию новых детских садов</w:t>
            </w:r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 w:val="restart"/>
          </w:tcPr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DA" w:rsidRDefault="002340DA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01.12.2014</w:t>
            </w:r>
          </w:p>
          <w:p w:rsidR="006C0991" w:rsidRPr="002340DA" w:rsidRDefault="006C0991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84" w:type="dxa"/>
          </w:tcPr>
          <w:p w:rsidR="006C0991" w:rsidRPr="002340DA" w:rsidRDefault="00812A28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награждении Поч</w:t>
            </w:r>
            <w:r w:rsidR="006C0991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C0991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грамотой Городской Думы города У</w:t>
            </w:r>
            <w:r w:rsidR="006C0991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Сахно В.И.</w:t>
            </w:r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6C0991" w:rsidRPr="002340DA" w:rsidRDefault="006C099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84" w:type="dxa"/>
          </w:tcPr>
          <w:p w:rsidR="006C0991" w:rsidRPr="002340DA" w:rsidRDefault="006C0991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кандидатуре в состав наблюдательного совета Городского</w:t>
            </w:r>
            <w:r w:rsidR="00812A28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молодежного парламента города У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</w:t>
            </w:r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Капкан С.В.</w:t>
            </w:r>
          </w:p>
        </w:tc>
        <w:tc>
          <w:tcPr>
            <w:tcW w:w="1843" w:type="dxa"/>
            <w:vMerge/>
          </w:tcPr>
          <w:p w:rsidR="006C0991" w:rsidRPr="002340DA" w:rsidRDefault="006C099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84" w:type="dxa"/>
          </w:tcPr>
          <w:p w:rsidR="006C0991" w:rsidRPr="002340DA" w:rsidRDefault="006C0991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плане работы комиссии на 2015 год</w:t>
            </w:r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Утвержден единогласно</w:t>
            </w:r>
          </w:p>
        </w:tc>
        <w:tc>
          <w:tcPr>
            <w:tcW w:w="1843" w:type="dxa"/>
            <w:vMerge/>
          </w:tcPr>
          <w:p w:rsidR="006C0991" w:rsidRPr="002340DA" w:rsidRDefault="006C099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4" w:type="dxa"/>
          </w:tcPr>
          <w:p w:rsidR="006C0991" w:rsidRPr="002340DA" w:rsidRDefault="006C0991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выборе заместителя председателя постоянной комиссии по социальным вопросам</w:t>
            </w:r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Избрана Шварова С.А.</w:t>
            </w:r>
          </w:p>
        </w:tc>
        <w:tc>
          <w:tcPr>
            <w:tcW w:w="1843" w:type="dxa"/>
            <w:vMerge/>
          </w:tcPr>
          <w:p w:rsidR="006C0991" w:rsidRPr="002340DA" w:rsidRDefault="006C099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91" w:rsidRPr="002340DA" w:rsidTr="002340DA">
        <w:tc>
          <w:tcPr>
            <w:tcW w:w="560" w:type="dxa"/>
          </w:tcPr>
          <w:p w:rsidR="006C0991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84" w:type="dxa"/>
          </w:tcPr>
          <w:p w:rsidR="006C0991" w:rsidRPr="002340DA" w:rsidRDefault="006C0991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установке мемориальной доски </w:t>
            </w:r>
            <w:proofErr w:type="spell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И.И.Наймушина</w:t>
            </w:r>
            <w:proofErr w:type="spellEnd"/>
          </w:p>
        </w:tc>
        <w:tc>
          <w:tcPr>
            <w:tcW w:w="3544" w:type="dxa"/>
          </w:tcPr>
          <w:p w:rsidR="006C0991" w:rsidRPr="002340DA" w:rsidRDefault="006C0991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2340DA">
              <w:rPr>
                <w:bCs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6C0991" w:rsidRPr="002340DA" w:rsidRDefault="006C0991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F6" w:rsidRPr="002340DA" w:rsidTr="002340DA">
        <w:tc>
          <w:tcPr>
            <w:tcW w:w="560" w:type="dxa"/>
          </w:tcPr>
          <w:p w:rsidR="00D961F6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084" w:type="dxa"/>
          </w:tcPr>
          <w:p w:rsidR="00D961F6" w:rsidRPr="002340DA" w:rsidRDefault="00D961F6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Порядок присвоения звания «Ветеран города Усть-Илимска», утвержденный решением Городской Думы города Усть-Илимска от 25.07.2001г. № 21/89</w:t>
            </w:r>
          </w:p>
        </w:tc>
        <w:tc>
          <w:tcPr>
            <w:tcW w:w="3544" w:type="dxa"/>
          </w:tcPr>
          <w:p w:rsidR="00D961F6" w:rsidRPr="002340DA" w:rsidRDefault="00D961F6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28" w:rsidRPr="002340DA" w:rsidRDefault="00812A28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1F6" w:rsidRPr="002340DA" w:rsidRDefault="00D961F6" w:rsidP="0023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22.12.2014</w:t>
            </w:r>
          </w:p>
        </w:tc>
      </w:tr>
      <w:tr w:rsidR="00D961F6" w:rsidRPr="002340DA" w:rsidTr="002340DA">
        <w:tc>
          <w:tcPr>
            <w:tcW w:w="560" w:type="dxa"/>
          </w:tcPr>
          <w:p w:rsidR="00D961F6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D961F6" w:rsidRPr="002340DA" w:rsidRDefault="00D961F6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присвоении почетного звания «Ветеран города Усть-Илимска» Гудзенко Н.М, </w:t>
            </w:r>
            <w:proofErr w:type="spell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Тюкавкина</w:t>
            </w:r>
            <w:proofErr w:type="spellEnd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Г.И., </w:t>
            </w:r>
            <w:proofErr w:type="spellStart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Тюкавкиной</w:t>
            </w:r>
            <w:proofErr w:type="spellEnd"/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Т.Г.</w:t>
            </w:r>
          </w:p>
        </w:tc>
        <w:tc>
          <w:tcPr>
            <w:tcW w:w="3544" w:type="dxa"/>
          </w:tcPr>
          <w:p w:rsidR="00D961F6" w:rsidRPr="002340DA" w:rsidRDefault="00D961F6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1F6" w:rsidRPr="002340DA" w:rsidTr="002340DA">
        <w:tc>
          <w:tcPr>
            <w:tcW w:w="560" w:type="dxa"/>
          </w:tcPr>
          <w:p w:rsidR="00D961F6" w:rsidRPr="002340DA" w:rsidRDefault="00812A28" w:rsidP="00234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D961F6" w:rsidRPr="002340DA" w:rsidRDefault="00D961F6" w:rsidP="002340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</w:t>
            </w:r>
            <w:r w:rsidR="00812A28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Городской Думы города У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от 29.06.2012г. № 42/270 «Об утверждении Перечня мест, запрещенных для посещения детьми, а также мест, запрещенных для посещени</w:t>
            </w:r>
            <w:r w:rsidR="00812A28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я д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етьми в ночное время без сопровождения родителей (лиц, их заменяющих) или лиц, осуществляющих мероприятия с участ</w:t>
            </w:r>
            <w:r w:rsidR="00812A28"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ием детей на территории города У</w:t>
            </w:r>
            <w:r w:rsidRPr="002340DA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сть-Илимска.</w:t>
            </w:r>
          </w:p>
        </w:tc>
        <w:tc>
          <w:tcPr>
            <w:tcW w:w="3544" w:type="dxa"/>
          </w:tcPr>
          <w:p w:rsidR="00D961F6" w:rsidRPr="002340DA" w:rsidRDefault="00D961F6" w:rsidP="002340D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2340DA">
              <w:rPr>
                <w:bCs/>
                <w:sz w:val="24"/>
                <w:szCs w:val="24"/>
              </w:rPr>
              <w:t>Внесен</w:t>
            </w:r>
            <w:proofErr w:type="gramEnd"/>
            <w:r w:rsidRPr="002340DA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D961F6" w:rsidRPr="002340DA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DA" w:rsidRPr="002340DA" w:rsidTr="00E76028">
        <w:tc>
          <w:tcPr>
            <w:tcW w:w="10031" w:type="dxa"/>
            <w:gridSpan w:val="4"/>
          </w:tcPr>
          <w:p w:rsidR="002340DA" w:rsidRPr="002340DA" w:rsidRDefault="002340D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4 заседания комиссии, рассмотрено 11 вопросов, внесено в повестку заседания Городской Думы – 4 вопроса, протокольных поручений – 0.</w:t>
            </w:r>
          </w:p>
        </w:tc>
      </w:tr>
    </w:tbl>
    <w:p w:rsidR="0014152F" w:rsidRPr="002340DA" w:rsidRDefault="0014152F" w:rsidP="00993F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52F" w:rsidRPr="002340DA" w:rsidSect="002340D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3ECD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1EFE"/>
    <w:rsid w:val="00173FA1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40DA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0F54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F70"/>
    <w:rsid w:val="002C4AE0"/>
    <w:rsid w:val="002C59CF"/>
    <w:rsid w:val="002C7382"/>
    <w:rsid w:val="002D2A5E"/>
    <w:rsid w:val="002D45D2"/>
    <w:rsid w:val="002D57F4"/>
    <w:rsid w:val="002D7CF1"/>
    <w:rsid w:val="002E2BFF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38AC"/>
    <w:rsid w:val="003144CE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2E2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3BE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B0BFF"/>
    <w:rsid w:val="006B1340"/>
    <w:rsid w:val="006B5350"/>
    <w:rsid w:val="006C0991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31BAE"/>
    <w:rsid w:val="007445BC"/>
    <w:rsid w:val="00746180"/>
    <w:rsid w:val="00746CAC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85"/>
    <w:rsid w:val="007C46CE"/>
    <w:rsid w:val="007C544F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2A28"/>
    <w:rsid w:val="008175C3"/>
    <w:rsid w:val="008203C6"/>
    <w:rsid w:val="008219E8"/>
    <w:rsid w:val="00834BD8"/>
    <w:rsid w:val="00834EE8"/>
    <w:rsid w:val="008439F5"/>
    <w:rsid w:val="0084502F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40632"/>
    <w:rsid w:val="00940850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0B24"/>
    <w:rsid w:val="00D530BA"/>
    <w:rsid w:val="00D60B96"/>
    <w:rsid w:val="00D618A1"/>
    <w:rsid w:val="00D65C3E"/>
    <w:rsid w:val="00D76F44"/>
    <w:rsid w:val="00D816EB"/>
    <w:rsid w:val="00D851C8"/>
    <w:rsid w:val="00D86A7C"/>
    <w:rsid w:val="00D87EE3"/>
    <w:rsid w:val="00D9050F"/>
    <w:rsid w:val="00D94519"/>
    <w:rsid w:val="00D949D4"/>
    <w:rsid w:val="00D961F6"/>
    <w:rsid w:val="00D96D12"/>
    <w:rsid w:val="00DA4395"/>
    <w:rsid w:val="00DB0CE0"/>
    <w:rsid w:val="00DC0080"/>
    <w:rsid w:val="00DC26C5"/>
    <w:rsid w:val="00DC4771"/>
    <w:rsid w:val="00DD38E1"/>
    <w:rsid w:val="00DD3F0B"/>
    <w:rsid w:val="00DE14EC"/>
    <w:rsid w:val="00DE1AD1"/>
    <w:rsid w:val="00DE1BFD"/>
    <w:rsid w:val="00DF0E8C"/>
    <w:rsid w:val="00DF3E41"/>
    <w:rsid w:val="00DF5CAE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923"/>
    <w:rsid w:val="00EC7825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34F2F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81A12"/>
    <w:rsid w:val="00F82CDF"/>
    <w:rsid w:val="00F84AE8"/>
    <w:rsid w:val="00F866CD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Давыдова Екатерина Борисовна</cp:lastModifiedBy>
  <cp:revision>2</cp:revision>
  <cp:lastPrinted>2014-05-12T06:12:00Z</cp:lastPrinted>
  <dcterms:created xsi:type="dcterms:W3CDTF">2015-05-15T05:18:00Z</dcterms:created>
  <dcterms:modified xsi:type="dcterms:W3CDTF">2015-05-15T05:18:00Z</dcterms:modified>
</cp:coreProperties>
</file>