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D9" w:rsidRDefault="009D35D9" w:rsidP="009D35D9">
      <w:pPr>
        <w:rPr>
          <w:b/>
          <w:lang w:val="ru-RU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</w:t>
      </w:r>
      <w:r>
        <w:rPr>
          <w:b/>
          <w:lang w:val="ru-RU"/>
        </w:rPr>
        <w:t xml:space="preserve">Пояснительная записка </w:t>
      </w:r>
    </w:p>
    <w:p w:rsidR="009D35D9" w:rsidRDefault="009D35D9" w:rsidP="009D35D9">
      <w:pPr>
        <w:jc w:val="center"/>
        <w:rPr>
          <w:b/>
          <w:lang w:val="ru-RU"/>
        </w:rPr>
      </w:pPr>
      <w:r>
        <w:rPr>
          <w:b/>
          <w:lang w:val="ru-RU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9D35D9" w:rsidRDefault="009D35D9" w:rsidP="009D35D9">
      <w:pPr>
        <w:rPr>
          <w:b/>
          <w:lang w:val="ru-RU"/>
        </w:rPr>
      </w:pPr>
    </w:p>
    <w:p w:rsidR="009D35D9" w:rsidRDefault="009D35D9" w:rsidP="009D35D9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9D35D9" w:rsidRDefault="009D35D9" w:rsidP="009D35D9">
      <w:pPr>
        <w:jc w:val="both"/>
        <w:rPr>
          <w:b/>
          <w:u w:val="single"/>
          <w:lang w:val="ru-RU"/>
        </w:rPr>
      </w:pPr>
    </w:p>
    <w:p w:rsidR="00F03D82" w:rsidRDefault="009D35D9" w:rsidP="00F03D82">
      <w:pPr>
        <w:keepLines/>
        <w:autoSpaceDE w:val="0"/>
        <w:autoSpaceDN w:val="0"/>
        <w:adjustRightInd w:val="0"/>
        <w:jc w:val="both"/>
        <w:rPr>
          <w:rFonts w:eastAsia="Times New Roman" w:cs="Times New Roman"/>
          <w:bCs/>
          <w:lang w:val="ru-RU" w:eastAsia="ru-RU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 w:rsidR="00F03D82">
        <w:rPr>
          <w:lang w:val="ru-RU"/>
        </w:rPr>
        <w:t>«</w:t>
      </w:r>
      <w:r w:rsidR="00F03D82" w:rsidRPr="00F03D82">
        <w:rPr>
          <w:rFonts w:eastAsia="Times New Roman" w:cs="Times New Roman"/>
          <w:bCs/>
          <w:lang w:val="ru-RU" w:eastAsia="ru-RU" w:bidi="ar-SA"/>
        </w:rPr>
        <w:t>О выходе из состава Некоммерческой организации «Ассоциация муниципальных образований Иркутской области» с 1 января 2020 года</w:t>
      </w:r>
      <w:r w:rsidR="00F03D82">
        <w:rPr>
          <w:rFonts w:eastAsia="Times New Roman" w:cs="Times New Roman"/>
          <w:bCs/>
          <w:lang w:val="ru-RU" w:eastAsia="ru-RU" w:bidi="ar-SA"/>
        </w:rPr>
        <w:t>».</w:t>
      </w:r>
    </w:p>
    <w:p w:rsidR="009D35D9" w:rsidRDefault="009D35D9" w:rsidP="00F03D82">
      <w:pPr>
        <w:jc w:val="both"/>
        <w:rPr>
          <w:lang w:val="ru-RU"/>
        </w:rPr>
      </w:pPr>
      <w:r>
        <w:rPr>
          <w:b/>
          <w:u w:val="single"/>
          <w:lang w:val="ru-RU"/>
        </w:rPr>
        <w:t>Субъ</w:t>
      </w:r>
      <w:r w:rsidR="00F03D82">
        <w:rPr>
          <w:b/>
          <w:u w:val="single"/>
          <w:lang w:val="ru-RU"/>
        </w:rPr>
        <w:t>ект правотворческой инициативы:</w:t>
      </w:r>
      <w:r w:rsidR="00F03D82">
        <w:rPr>
          <w:b/>
          <w:lang w:val="ru-RU"/>
        </w:rPr>
        <w:t xml:space="preserve"> </w:t>
      </w:r>
      <w:r w:rsidR="00F03D82">
        <w:rPr>
          <w:lang w:val="ru-RU"/>
        </w:rPr>
        <w:t>Мэр</w:t>
      </w:r>
      <w:r>
        <w:rPr>
          <w:lang w:val="ru-RU"/>
        </w:rPr>
        <w:t xml:space="preserve"> города Усть-Илимска.</w:t>
      </w:r>
    </w:p>
    <w:p w:rsidR="009D35D9" w:rsidRDefault="009D35D9" w:rsidP="00F03D82">
      <w:pPr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bCs/>
          <w:lang w:val="ru-RU"/>
        </w:rPr>
        <w:t>Федеральный закон от 06.10.2003г № 131-ФЗ «Об общих принципах организации местного самоуправления в Российской Федерации»</w:t>
      </w:r>
      <w:r w:rsidR="00F03D82">
        <w:rPr>
          <w:bCs/>
          <w:lang w:val="ru-RU"/>
        </w:rPr>
        <w:t>, Федеральный</w:t>
      </w:r>
      <w:r w:rsidR="00F03D82" w:rsidRPr="00F03D82">
        <w:rPr>
          <w:bCs/>
          <w:lang w:val="ru-RU"/>
        </w:rPr>
        <w:t xml:space="preserve"> закон от 12.01.1996г. № 7-ФЗ «О некоммерческих организациях», Устав Некоммерческой организации «Ассоциация муниципальных образований Иркутской области»</w:t>
      </w:r>
      <w:r w:rsidR="00F03D82">
        <w:rPr>
          <w:bCs/>
          <w:lang w:val="ru-RU"/>
        </w:rPr>
        <w:t>.</w:t>
      </w:r>
    </w:p>
    <w:p w:rsidR="009D35D9" w:rsidRDefault="009D35D9" w:rsidP="009D35D9">
      <w:pPr>
        <w:jc w:val="both"/>
        <w:rPr>
          <w:b/>
          <w:u w:val="single"/>
          <w:lang w:val="ru-RU"/>
        </w:rPr>
      </w:pPr>
    </w:p>
    <w:p w:rsidR="00160F3C" w:rsidRDefault="009D35D9" w:rsidP="009D35D9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</w:t>
      </w:r>
      <w:r w:rsidR="00160F3C">
        <w:rPr>
          <w:lang w:val="ru-RU"/>
        </w:rPr>
        <w:t>авовым актам Иркутской области.</w:t>
      </w:r>
    </w:p>
    <w:p w:rsidR="009D35D9" w:rsidRDefault="00F03D82" w:rsidP="009D35D9">
      <w:pPr>
        <w:jc w:val="both"/>
        <w:rPr>
          <w:lang w:val="ru-RU"/>
        </w:rPr>
      </w:pPr>
      <w:r>
        <w:rPr>
          <w:lang w:val="ru-RU"/>
        </w:rPr>
        <w:t>Решение Городской Думы города Усть-Илимска</w:t>
      </w:r>
      <w:r w:rsidR="002C661C">
        <w:rPr>
          <w:lang w:val="ru-RU"/>
        </w:rPr>
        <w:t xml:space="preserve"> размещается на</w:t>
      </w:r>
      <w:r w:rsidR="009D35D9">
        <w:rPr>
          <w:lang w:val="ru-RU"/>
        </w:rPr>
        <w:t xml:space="preserve"> официальн</w:t>
      </w:r>
      <w:r>
        <w:rPr>
          <w:lang w:val="ru-RU"/>
        </w:rPr>
        <w:t>ых</w:t>
      </w:r>
      <w:r w:rsidR="009D35D9">
        <w:rPr>
          <w:lang w:val="ru-RU"/>
        </w:rPr>
        <w:t xml:space="preserve"> сайт</w:t>
      </w:r>
      <w:r>
        <w:rPr>
          <w:lang w:val="ru-RU"/>
        </w:rPr>
        <w:t xml:space="preserve">ах Городской Думы города Усть-Илимска, </w:t>
      </w:r>
      <w:r w:rsidR="00652E58" w:rsidRPr="00652E58">
        <w:rPr>
          <w:lang w:val="ru-RU"/>
        </w:rPr>
        <w:t xml:space="preserve">Администрации </w:t>
      </w:r>
      <w:r w:rsidR="009D35D9">
        <w:rPr>
          <w:lang w:val="ru-RU"/>
        </w:rPr>
        <w:t>город</w:t>
      </w:r>
      <w:r w:rsidR="00652E58">
        <w:rPr>
          <w:lang w:val="ru-RU"/>
        </w:rPr>
        <w:t>а</w:t>
      </w:r>
      <w:r w:rsidR="009D35D9">
        <w:rPr>
          <w:lang w:val="ru-RU"/>
        </w:rPr>
        <w:t xml:space="preserve"> Усть-Илимск</w:t>
      </w:r>
      <w:r w:rsidR="00652E58">
        <w:rPr>
          <w:lang w:val="ru-RU"/>
        </w:rPr>
        <w:t>а</w:t>
      </w:r>
      <w:r w:rsidR="009D35D9">
        <w:rPr>
          <w:lang w:val="ru-RU"/>
        </w:rPr>
        <w:t>.</w:t>
      </w:r>
    </w:p>
    <w:p w:rsidR="009D35D9" w:rsidRDefault="009D35D9" w:rsidP="009D35D9">
      <w:pPr>
        <w:jc w:val="both"/>
        <w:rPr>
          <w:lang w:val="ru-RU"/>
        </w:rPr>
      </w:pPr>
    </w:p>
    <w:p w:rsidR="00C27243" w:rsidRDefault="009D35D9" w:rsidP="009D35D9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</w:t>
      </w:r>
      <w:r w:rsidR="00ED6BEB">
        <w:rPr>
          <w:lang w:val="ru-RU"/>
        </w:rPr>
        <w:t xml:space="preserve">ятие данного правого акта не </w:t>
      </w:r>
      <w:r w:rsidR="00F82339">
        <w:rPr>
          <w:lang w:val="ru-RU"/>
        </w:rPr>
        <w:t>по</w:t>
      </w:r>
      <w:r>
        <w:rPr>
          <w:lang w:val="ru-RU"/>
        </w:rPr>
        <w:t xml:space="preserve">требует </w:t>
      </w:r>
      <w:r w:rsidR="002814FC">
        <w:rPr>
          <w:lang w:val="ru-RU"/>
        </w:rPr>
        <w:t xml:space="preserve">признания </w:t>
      </w:r>
      <w:proofErr w:type="gramStart"/>
      <w:r w:rsidR="002814FC">
        <w:rPr>
          <w:lang w:val="ru-RU"/>
        </w:rPr>
        <w:t>утратившим</w:t>
      </w:r>
      <w:proofErr w:type="gramEnd"/>
      <w:r w:rsidR="002814FC">
        <w:rPr>
          <w:lang w:val="ru-RU"/>
        </w:rPr>
        <w:t xml:space="preserve"> силу</w:t>
      </w:r>
      <w:r w:rsidR="00ED6BEB">
        <w:rPr>
          <w:lang w:val="ru-RU"/>
        </w:rPr>
        <w:t>, внесения изменений в иные правовые акты</w:t>
      </w:r>
      <w:r w:rsidR="00C27243">
        <w:rPr>
          <w:lang w:val="ru-RU"/>
        </w:rPr>
        <w:t>.</w:t>
      </w:r>
      <w:r w:rsidR="002814FC">
        <w:rPr>
          <w:lang w:val="ru-RU"/>
        </w:rPr>
        <w:t xml:space="preserve"> </w:t>
      </w:r>
    </w:p>
    <w:p w:rsidR="00C27243" w:rsidRDefault="00C27243" w:rsidP="009D35D9">
      <w:pPr>
        <w:jc w:val="both"/>
        <w:rPr>
          <w:lang w:val="ru-RU"/>
        </w:rPr>
      </w:pPr>
    </w:p>
    <w:p w:rsidR="009D35D9" w:rsidRDefault="009D35D9" w:rsidP="009D35D9">
      <w:pPr>
        <w:jc w:val="both"/>
        <w:rPr>
          <w:lang w:val="ru-RU"/>
        </w:rPr>
      </w:pPr>
      <w:proofErr w:type="gramStart"/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</w:t>
      </w:r>
      <w:r w:rsidR="004C2CFA">
        <w:rPr>
          <w:lang w:val="ru-RU"/>
        </w:rPr>
        <w:t>по</w:t>
      </w:r>
      <w:r>
        <w:rPr>
          <w:lang w:val="ru-RU"/>
        </w:rPr>
        <w:t>требует</w:t>
      </w:r>
      <w:r w:rsidR="00953AC2">
        <w:rPr>
          <w:lang w:val="ru-RU"/>
        </w:rPr>
        <w:t xml:space="preserve"> ежегодных</w:t>
      </w:r>
      <w:r>
        <w:rPr>
          <w:lang w:val="ru-RU"/>
        </w:rPr>
        <w:t xml:space="preserve"> дополнительных расходов из бюджета города</w:t>
      </w:r>
      <w:r w:rsidR="004C2CFA">
        <w:rPr>
          <w:lang w:val="ru-RU"/>
        </w:rPr>
        <w:t xml:space="preserve"> </w:t>
      </w:r>
      <w:r w:rsidR="00953AC2">
        <w:rPr>
          <w:lang w:val="ru-RU"/>
        </w:rPr>
        <w:t>на размер членского взноса (на 2019 год в размере 409 880 рублей), на единовременный целевой взнос в Фонд развития Ассоциации (на 2019 год в размере 100 000 рублей).</w:t>
      </w:r>
      <w:proofErr w:type="gramEnd"/>
    </w:p>
    <w:p w:rsidR="009D35D9" w:rsidRDefault="009D35D9" w:rsidP="009D35D9">
      <w:pPr>
        <w:jc w:val="both"/>
        <w:rPr>
          <w:lang w:val="ru-RU"/>
        </w:rPr>
      </w:pPr>
    </w:p>
    <w:p w:rsidR="00F82339" w:rsidRDefault="00F82339" w:rsidP="009D35D9">
      <w:pPr>
        <w:jc w:val="both"/>
        <w:rPr>
          <w:lang w:val="ru-RU"/>
        </w:rPr>
      </w:pPr>
    </w:p>
    <w:p w:rsidR="00F82339" w:rsidRDefault="00F82339" w:rsidP="009D35D9">
      <w:pPr>
        <w:jc w:val="both"/>
        <w:rPr>
          <w:lang w:val="ru-RU"/>
        </w:rPr>
      </w:pPr>
    </w:p>
    <w:p w:rsidR="009D35D9" w:rsidRDefault="00CE6AF4" w:rsidP="009D35D9">
      <w:pPr>
        <w:rPr>
          <w:b/>
          <w:lang w:val="ru-RU"/>
        </w:rPr>
      </w:pPr>
      <w:r>
        <w:rPr>
          <w:b/>
          <w:lang w:val="ru-RU"/>
        </w:rPr>
        <w:t>Заместитель мэра города</w:t>
      </w:r>
    </w:p>
    <w:p w:rsidR="00CE6AF4" w:rsidRDefault="00CE6AF4" w:rsidP="009D35D9">
      <w:pPr>
        <w:rPr>
          <w:lang w:val="ru-RU"/>
        </w:rPr>
      </w:pPr>
      <w:r>
        <w:rPr>
          <w:b/>
          <w:lang w:val="ru-RU"/>
        </w:rPr>
        <w:t>по правовым вопросам                                                                                     Е.В. Стариков</w:t>
      </w:r>
    </w:p>
    <w:p w:rsidR="00C65523" w:rsidRDefault="002814FC">
      <w:pPr>
        <w:rPr>
          <w:lang w:val="ru-RU"/>
        </w:rPr>
      </w:pPr>
      <w:r>
        <w:rPr>
          <w:lang w:val="ru-RU"/>
        </w:rPr>
        <w:t xml:space="preserve"> </w:t>
      </w: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</w:p>
    <w:p w:rsidR="00142900" w:rsidRDefault="00142900">
      <w:pPr>
        <w:rPr>
          <w:lang w:val="ru-RU"/>
        </w:rPr>
      </w:pPr>
      <w:bookmarkStart w:id="0" w:name="_GoBack"/>
      <w:bookmarkEnd w:id="0"/>
    </w:p>
    <w:p w:rsidR="00142900" w:rsidRDefault="00142900">
      <w:pPr>
        <w:rPr>
          <w:lang w:val="ru-RU"/>
        </w:rPr>
      </w:pPr>
    </w:p>
    <w:p w:rsidR="00142900" w:rsidRDefault="00142900">
      <w:pPr>
        <w:rPr>
          <w:i/>
          <w:sz w:val="16"/>
          <w:szCs w:val="16"/>
          <w:lang w:val="ru-RU"/>
        </w:rPr>
      </w:pPr>
      <w:r w:rsidRPr="00142900">
        <w:rPr>
          <w:i/>
          <w:sz w:val="16"/>
          <w:szCs w:val="16"/>
          <w:lang w:val="ru-RU"/>
        </w:rPr>
        <w:t xml:space="preserve">Исп. Тетеревская Л.В., </w:t>
      </w:r>
    </w:p>
    <w:p w:rsidR="00142900" w:rsidRPr="00142900" w:rsidRDefault="00142900">
      <w:pPr>
        <w:rPr>
          <w:i/>
          <w:sz w:val="16"/>
          <w:szCs w:val="16"/>
          <w:lang w:val="ru-RU"/>
        </w:rPr>
      </w:pPr>
      <w:r w:rsidRPr="00142900">
        <w:rPr>
          <w:i/>
          <w:sz w:val="16"/>
          <w:szCs w:val="16"/>
          <w:lang w:val="ru-RU"/>
        </w:rPr>
        <w:t>98-199</w:t>
      </w:r>
    </w:p>
    <w:sectPr w:rsidR="00142900" w:rsidRPr="00142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7B"/>
    <w:rsid w:val="00142900"/>
    <w:rsid w:val="00160F3C"/>
    <w:rsid w:val="001627E2"/>
    <w:rsid w:val="002814FC"/>
    <w:rsid w:val="002C661C"/>
    <w:rsid w:val="004C2CFA"/>
    <w:rsid w:val="00652E58"/>
    <w:rsid w:val="007512B8"/>
    <w:rsid w:val="008D0CCF"/>
    <w:rsid w:val="00953AC2"/>
    <w:rsid w:val="009D35D9"/>
    <w:rsid w:val="00A4157B"/>
    <w:rsid w:val="00C27243"/>
    <w:rsid w:val="00C36D97"/>
    <w:rsid w:val="00C65523"/>
    <w:rsid w:val="00CE6AF4"/>
    <w:rsid w:val="00ED6BEB"/>
    <w:rsid w:val="00F03D82"/>
    <w:rsid w:val="00F8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Тетеревская Людмила Викторовна</dc:creator>
  <cp:lastModifiedBy>Тетеревская Людмила Викторовна</cp:lastModifiedBy>
  <cp:revision>8</cp:revision>
  <cp:lastPrinted>2016-12-14T01:55:00Z</cp:lastPrinted>
  <dcterms:created xsi:type="dcterms:W3CDTF">2019-08-27T08:03:00Z</dcterms:created>
  <dcterms:modified xsi:type="dcterms:W3CDTF">2019-08-27T08:37:00Z</dcterms:modified>
</cp:coreProperties>
</file>